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053A" w14:textId="77777777" w:rsidR="00FE067E" w:rsidRPr="006F77B2" w:rsidRDefault="00CD36CF" w:rsidP="00CC1F3B">
      <w:pPr>
        <w:pStyle w:val="TitlePageOrigin"/>
        <w:rPr>
          <w:color w:val="auto"/>
        </w:rPr>
      </w:pPr>
      <w:r w:rsidRPr="006F77B2">
        <w:rPr>
          <w:color w:val="auto"/>
        </w:rPr>
        <w:t>WEST virginia legislature</w:t>
      </w:r>
    </w:p>
    <w:p w14:paraId="7E798C29" w14:textId="03077A03" w:rsidR="00CD36CF" w:rsidRPr="006F77B2" w:rsidRDefault="00CD36CF" w:rsidP="00CC1F3B">
      <w:pPr>
        <w:pStyle w:val="TitlePageSession"/>
        <w:rPr>
          <w:color w:val="auto"/>
        </w:rPr>
      </w:pPr>
      <w:r w:rsidRPr="006F77B2">
        <w:rPr>
          <w:color w:val="auto"/>
        </w:rPr>
        <w:t>20</w:t>
      </w:r>
      <w:r w:rsidR="00EC5E63" w:rsidRPr="006F77B2">
        <w:rPr>
          <w:color w:val="auto"/>
        </w:rPr>
        <w:t>2</w:t>
      </w:r>
      <w:r w:rsidR="00517C94" w:rsidRPr="006F77B2">
        <w:rPr>
          <w:color w:val="auto"/>
        </w:rPr>
        <w:t>2</w:t>
      </w:r>
      <w:r w:rsidRPr="006F77B2">
        <w:rPr>
          <w:color w:val="auto"/>
        </w:rPr>
        <w:t xml:space="preserve"> regular session</w:t>
      </w:r>
      <w:r w:rsidR="00BF763A" w:rsidRPr="006F77B2">
        <w:rPr>
          <w:noProof/>
          <w:color w:val="auto"/>
        </w:rPr>
        <mc:AlternateContent>
          <mc:Choice Requires="wps">
            <w:drawing>
              <wp:anchor distT="0" distB="0" distL="114300" distR="114300" simplePos="0" relativeHeight="251659264" behindDoc="0" locked="0" layoutInCell="1" allowOverlap="1" wp14:anchorId="50E07EDC" wp14:editId="67D18CC8">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F0BB81" w14:textId="1F38A2AD" w:rsidR="00BF763A" w:rsidRPr="00BF763A" w:rsidRDefault="00BF763A" w:rsidP="00BF763A">
                            <w:pPr>
                              <w:spacing w:line="240" w:lineRule="auto"/>
                              <w:jc w:val="center"/>
                              <w:rPr>
                                <w:rFonts w:cs="Arial"/>
                                <w:b/>
                              </w:rPr>
                            </w:pPr>
                            <w:r w:rsidRPr="00BF76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07EDC"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55F0BB81" w14:textId="1F38A2AD" w:rsidR="00BF763A" w:rsidRPr="00BF763A" w:rsidRDefault="00BF763A" w:rsidP="00BF763A">
                      <w:pPr>
                        <w:spacing w:line="240" w:lineRule="auto"/>
                        <w:jc w:val="center"/>
                        <w:rPr>
                          <w:rFonts w:cs="Arial"/>
                          <w:b/>
                        </w:rPr>
                      </w:pPr>
                      <w:r w:rsidRPr="00BF763A">
                        <w:rPr>
                          <w:rFonts w:cs="Arial"/>
                          <w:b/>
                        </w:rPr>
                        <w:t>FISCAL NOTE</w:t>
                      </w:r>
                    </w:p>
                  </w:txbxContent>
                </v:textbox>
              </v:shape>
            </w:pict>
          </mc:Fallback>
        </mc:AlternateContent>
      </w:r>
    </w:p>
    <w:p w14:paraId="18030F09" w14:textId="77777777" w:rsidR="00CD36CF" w:rsidRPr="006F77B2" w:rsidRDefault="00F66DCB" w:rsidP="00CC1F3B">
      <w:pPr>
        <w:pStyle w:val="TitlePageBillPrefix"/>
        <w:rPr>
          <w:color w:val="auto"/>
        </w:rPr>
      </w:pPr>
      <w:sdt>
        <w:sdtPr>
          <w:rPr>
            <w:color w:val="auto"/>
          </w:rPr>
          <w:tag w:val="IntroDate"/>
          <w:id w:val="-1236936958"/>
          <w:placeholder>
            <w:docPart w:val="213C1F9F90C94E51A0F3E418A28F0C68"/>
          </w:placeholder>
          <w:text/>
        </w:sdtPr>
        <w:sdtEndPr/>
        <w:sdtContent>
          <w:r w:rsidR="00AE48A0" w:rsidRPr="006F77B2">
            <w:rPr>
              <w:color w:val="auto"/>
            </w:rPr>
            <w:t>Introduced</w:t>
          </w:r>
        </w:sdtContent>
      </w:sdt>
    </w:p>
    <w:p w14:paraId="486495C6" w14:textId="46CE0FB2" w:rsidR="00CD36CF" w:rsidRPr="006F77B2" w:rsidRDefault="00F66DCB" w:rsidP="00CC1F3B">
      <w:pPr>
        <w:pStyle w:val="BillNumber"/>
        <w:rPr>
          <w:color w:val="auto"/>
        </w:rPr>
      </w:pPr>
      <w:sdt>
        <w:sdtPr>
          <w:rPr>
            <w:color w:val="auto"/>
          </w:rPr>
          <w:tag w:val="Chamber"/>
          <w:id w:val="893011969"/>
          <w:lock w:val="sdtLocked"/>
          <w:placeholder>
            <w:docPart w:val="6D3E1A2D10FD4406B0D09A8F2BB6E1DA"/>
          </w:placeholder>
          <w:dropDownList>
            <w:listItem w:displayText="House" w:value="House"/>
            <w:listItem w:displayText="Senate" w:value="Senate"/>
          </w:dropDownList>
        </w:sdtPr>
        <w:sdtEndPr/>
        <w:sdtContent>
          <w:r w:rsidR="00D37A9D" w:rsidRPr="006F77B2">
            <w:rPr>
              <w:color w:val="auto"/>
            </w:rPr>
            <w:t>House</w:t>
          </w:r>
        </w:sdtContent>
      </w:sdt>
      <w:r w:rsidR="00303684" w:rsidRPr="006F77B2">
        <w:rPr>
          <w:color w:val="auto"/>
        </w:rPr>
        <w:t xml:space="preserve"> </w:t>
      </w:r>
      <w:r w:rsidR="00CD36CF" w:rsidRPr="006F77B2">
        <w:rPr>
          <w:color w:val="auto"/>
        </w:rPr>
        <w:t xml:space="preserve">Bill </w:t>
      </w:r>
      <w:sdt>
        <w:sdtPr>
          <w:rPr>
            <w:color w:val="auto"/>
          </w:rPr>
          <w:tag w:val="BNum"/>
          <w:id w:val="1645317809"/>
          <w:lock w:val="sdtLocked"/>
          <w:placeholder>
            <w:docPart w:val="DA2B42EEF35641DF80F265E56EF2477B"/>
          </w:placeholder>
          <w:text/>
        </w:sdtPr>
        <w:sdtEndPr/>
        <w:sdtContent>
          <w:r w:rsidR="00DE7FC7">
            <w:rPr>
              <w:color w:val="auto"/>
            </w:rPr>
            <w:t>4473</w:t>
          </w:r>
        </w:sdtContent>
      </w:sdt>
    </w:p>
    <w:p w14:paraId="792DD05D" w14:textId="5C947704" w:rsidR="00667EE1" w:rsidRPr="006F77B2" w:rsidRDefault="00CD36CF" w:rsidP="00667EE1">
      <w:pPr>
        <w:pStyle w:val="References"/>
        <w:rPr>
          <w:color w:val="auto"/>
        </w:rPr>
      </w:pPr>
      <w:r w:rsidRPr="006F77B2">
        <w:rPr>
          <w:color w:val="auto"/>
        </w:rPr>
        <w:t xml:space="preserve">By </w:t>
      </w:r>
      <w:sdt>
        <w:sdtPr>
          <w:rPr>
            <w:color w:val="auto"/>
          </w:rPr>
          <w:tag w:val="Sponsors"/>
          <w:id w:val="1589585889"/>
          <w:placeholder>
            <w:docPart w:val="ED105D0BA5054C67A128BDFCD60ACC93"/>
          </w:placeholder>
          <w:text w:multiLine="1"/>
        </w:sdtPr>
        <w:sdtEndPr/>
        <w:sdtContent>
          <w:r w:rsidR="00BF763A" w:rsidRPr="006F77B2">
            <w:rPr>
              <w:color w:val="auto"/>
            </w:rPr>
            <w:t>Delegate</w:t>
          </w:r>
          <w:r w:rsidR="00F66DCB">
            <w:rPr>
              <w:color w:val="auto"/>
            </w:rPr>
            <w:t>s</w:t>
          </w:r>
          <w:r w:rsidR="00BF763A" w:rsidRPr="006F77B2">
            <w:rPr>
              <w:color w:val="auto"/>
            </w:rPr>
            <w:t xml:space="preserve"> Criss</w:t>
          </w:r>
          <w:r w:rsidR="00F66DCB">
            <w:rPr>
              <w:color w:val="auto"/>
            </w:rPr>
            <w:t xml:space="preserve"> and Barrett</w:t>
          </w:r>
          <w:r w:rsidR="00667EE1" w:rsidRPr="006F77B2">
            <w:rPr>
              <w:color w:val="auto"/>
            </w:rPr>
            <w:br/>
          </w:r>
        </w:sdtContent>
      </w:sdt>
      <w:r w:rsidR="00667EE1" w:rsidRPr="006F77B2">
        <w:rPr>
          <w:color w:val="auto"/>
        </w:rPr>
        <w:t xml:space="preserve">[By </w:t>
      </w:r>
      <w:r w:rsidR="007A46F2">
        <w:rPr>
          <w:color w:val="auto"/>
        </w:rPr>
        <w:t>R</w:t>
      </w:r>
      <w:r w:rsidR="00667EE1" w:rsidRPr="006F77B2">
        <w:rPr>
          <w:color w:val="auto"/>
        </w:rPr>
        <w:t>equest of the West Virginia State Police]</w:t>
      </w:r>
    </w:p>
    <w:p w14:paraId="3423ACD2" w14:textId="1BC5B3E0" w:rsidR="00517C94" w:rsidRPr="006F77B2" w:rsidRDefault="00CD36CF" w:rsidP="00BF763A">
      <w:pPr>
        <w:pStyle w:val="References"/>
        <w:rPr>
          <w:color w:val="auto"/>
        </w:rPr>
      </w:pPr>
      <w:r w:rsidRPr="006F77B2">
        <w:rPr>
          <w:color w:val="auto"/>
        </w:rPr>
        <w:t>[</w:t>
      </w:r>
      <w:sdt>
        <w:sdtPr>
          <w:rPr>
            <w:color w:val="auto"/>
          </w:rPr>
          <w:tag w:val="References"/>
          <w:id w:val="-1043047873"/>
          <w:placeholder>
            <w:docPart w:val="CD0867AB17484F9CB5D934EAEB03B0AB"/>
          </w:placeholder>
          <w:text w:multiLine="1"/>
        </w:sdtPr>
        <w:sdtEndPr/>
        <w:sdtContent>
          <w:r w:rsidR="00BF763A" w:rsidRPr="006F77B2">
            <w:rPr>
              <w:color w:val="auto"/>
            </w:rPr>
            <w:t>Introduced</w:t>
          </w:r>
          <w:r w:rsidR="00DE7FC7">
            <w:rPr>
              <w:color w:val="auto"/>
            </w:rPr>
            <w:t xml:space="preserve"> January 31, 2022</w:t>
          </w:r>
          <w:r w:rsidR="00BF763A" w:rsidRPr="006F77B2">
            <w:rPr>
              <w:color w:val="auto"/>
            </w:rPr>
            <w:t xml:space="preserve">; referred </w:t>
          </w:r>
          <w:r w:rsidR="00B943B2" w:rsidRPr="006F77B2">
            <w:rPr>
              <w:color w:val="auto"/>
            </w:rPr>
            <w:br/>
          </w:r>
          <w:r w:rsidR="00BF763A" w:rsidRPr="006F77B2">
            <w:rPr>
              <w:color w:val="auto"/>
            </w:rPr>
            <w:t>to the Committee on</w:t>
          </w:r>
          <w:r w:rsidR="00DE7FC7">
            <w:rPr>
              <w:color w:val="auto"/>
            </w:rPr>
            <w:t xml:space="preserve"> Finance</w:t>
          </w:r>
          <w:r w:rsidR="00BF763A" w:rsidRPr="006F77B2">
            <w:rPr>
              <w:color w:val="auto"/>
            </w:rPr>
            <w:t>.</w:t>
          </w:r>
        </w:sdtContent>
      </w:sdt>
      <w:r w:rsidRPr="006F77B2">
        <w:rPr>
          <w:color w:val="auto"/>
        </w:rPr>
        <w:t>]</w:t>
      </w:r>
    </w:p>
    <w:p w14:paraId="4C020DF2" w14:textId="2224BA02" w:rsidR="00303684" w:rsidRPr="006F77B2" w:rsidRDefault="0000526A" w:rsidP="00CC1F3B">
      <w:pPr>
        <w:pStyle w:val="TitleSection"/>
        <w:rPr>
          <w:color w:val="auto"/>
        </w:rPr>
      </w:pPr>
      <w:r w:rsidRPr="006F77B2">
        <w:rPr>
          <w:color w:val="auto"/>
        </w:rPr>
        <w:lastRenderedPageBreak/>
        <w:t>A BILL</w:t>
      </w:r>
      <w:r w:rsidR="00295A68" w:rsidRPr="006F77B2">
        <w:rPr>
          <w:color w:val="auto"/>
        </w:rPr>
        <w:t xml:space="preserve"> to amend the Code of West Virginia, 1931, as amended, by adding thereto a new section, designated §15-2-</w:t>
      </w:r>
      <w:r w:rsidR="006C3054" w:rsidRPr="006F77B2">
        <w:rPr>
          <w:color w:val="auto"/>
        </w:rPr>
        <w:t>5a</w:t>
      </w:r>
      <w:r w:rsidR="00295A68" w:rsidRPr="006F77B2">
        <w:rPr>
          <w:color w:val="auto"/>
        </w:rPr>
        <w:t xml:space="preserve">, relating to </w:t>
      </w:r>
      <w:r w:rsidR="00126D53" w:rsidRPr="006F77B2">
        <w:rPr>
          <w:color w:val="auto"/>
        </w:rPr>
        <w:t>authorizing</w:t>
      </w:r>
      <w:r w:rsidR="00295A68" w:rsidRPr="006F77B2">
        <w:rPr>
          <w:color w:val="auto"/>
        </w:rPr>
        <w:t xml:space="preserve"> the superintendent of the State Police to offer </w:t>
      </w:r>
      <w:r w:rsidR="006C3054" w:rsidRPr="006F77B2">
        <w:rPr>
          <w:color w:val="auto"/>
        </w:rPr>
        <w:t>locality pay to members stationed in certain counties</w:t>
      </w:r>
      <w:r w:rsidR="00295A68" w:rsidRPr="006F77B2">
        <w:rPr>
          <w:color w:val="auto"/>
        </w:rPr>
        <w:t>.</w:t>
      </w:r>
    </w:p>
    <w:p w14:paraId="05DDC91F" w14:textId="77777777" w:rsidR="00303684" w:rsidRPr="006F77B2" w:rsidRDefault="00303684" w:rsidP="00CC1F3B">
      <w:pPr>
        <w:pStyle w:val="EnactingClause"/>
        <w:rPr>
          <w:color w:val="auto"/>
        </w:rPr>
        <w:sectPr w:rsidR="00303684" w:rsidRPr="006F77B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77B2">
        <w:rPr>
          <w:color w:val="auto"/>
        </w:rPr>
        <w:t>Be it enacted by the Legislature of West Virginia:</w:t>
      </w:r>
    </w:p>
    <w:p w14:paraId="5146C801" w14:textId="77777777" w:rsidR="00295A68" w:rsidRPr="006F77B2" w:rsidRDefault="00295A68" w:rsidP="00C9485E">
      <w:pPr>
        <w:pStyle w:val="ArticleHeading"/>
        <w:rPr>
          <w:color w:val="auto"/>
        </w:rPr>
        <w:sectPr w:rsidR="00295A68" w:rsidRPr="006F77B2" w:rsidSect="00D80F8D">
          <w:type w:val="continuous"/>
          <w:pgSz w:w="12240" w:h="15840" w:code="1"/>
          <w:pgMar w:top="1440" w:right="1440" w:bottom="1440" w:left="1440" w:header="720" w:footer="720" w:gutter="0"/>
          <w:lnNumType w:countBy="1" w:restart="newSection"/>
          <w:cols w:space="720"/>
          <w:titlePg/>
          <w:docGrid w:linePitch="360"/>
        </w:sectPr>
      </w:pPr>
      <w:r w:rsidRPr="006F77B2">
        <w:rPr>
          <w:color w:val="auto"/>
        </w:rPr>
        <w:t>ARTICLE 2. WEST VIRGINIA STATE POLICE.</w:t>
      </w:r>
    </w:p>
    <w:p w14:paraId="28795353" w14:textId="5A9B2650" w:rsidR="008736AA" w:rsidRPr="006F77B2" w:rsidRDefault="00295A68" w:rsidP="00295A68">
      <w:pPr>
        <w:pStyle w:val="SectionHeading"/>
        <w:rPr>
          <w:color w:val="auto"/>
          <w:u w:val="single"/>
        </w:rPr>
      </w:pPr>
      <w:r w:rsidRPr="006F77B2">
        <w:rPr>
          <w:color w:val="auto"/>
          <w:u w:val="single"/>
        </w:rPr>
        <w:t>§15-2-5</w:t>
      </w:r>
      <w:r w:rsidR="006C3054" w:rsidRPr="006F77B2">
        <w:rPr>
          <w:color w:val="auto"/>
          <w:u w:val="single"/>
        </w:rPr>
        <w:t>a</w:t>
      </w:r>
      <w:r w:rsidRPr="006F77B2">
        <w:rPr>
          <w:color w:val="auto"/>
          <w:u w:val="single"/>
        </w:rPr>
        <w:t xml:space="preserve">. </w:t>
      </w:r>
      <w:r w:rsidR="006C3054" w:rsidRPr="006F77B2">
        <w:rPr>
          <w:color w:val="auto"/>
          <w:u w:val="single"/>
        </w:rPr>
        <w:t>Locality Pay</w:t>
      </w:r>
      <w:r w:rsidRPr="006F77B2">
        <w:rPr>
          <w:color w:val="auto"/>
          <w:u w:val="single"/>
        </w:rPr>
        <w:t>.</w:t>
      </w:r>
    </w:p>
    <w:p w14:paraId="240299D1" w14:textId="5C32386F" w:rsidR="006C3054" w:rsidRPr="006F77B2" w:rsidRDefault="006C3054" w:rsidP="0030137F">
      <w:pPr>
        <w:pStyle w:val="SectionBody"/>
        <w:rPr>
          <w:color w:val="auto"/>
          <w:u w:val="single"/>
        </w:rPr>
      </w:pPr>
      <w:r w:rsidRPr="006F77B2">
        <w:rPr>
          <w:color w:val="auto"/>
          <w:u w:val="single"/>
        </w:rPr>
        <w:t>In addition to any compensation set forth in §15-2-5(d) of this code, any uniformed member of the State Police residing and stationed in any county designated by the superintendent as a county in which a pay disparity exists shall receive locality pay of</w:t>
      </w:r>
      <w:r w:rsidR="00F838AA" w:rsidRPr="006F77B2">
        <w:rPr>
          <w:color w:val="auto"/>
          <w:u w:val="single"/>
        </w:rPr>
        <w:t xml:space="preserve"> up to</w:t>
      </w:r>
      <w:r w:rsidRPr="006F77B2">
        <w:rPr>
          <w:color w:val="auto"/>
          <w:u w:val="single"/>
        </w:rPr>
        <w:t xml:space="preserve"> $10,000 per year payable at least twice per month along with the member’s regular salary. Such locality pay shall be prorated for any portion of the year in which the uniformed member of the State Police was not actively residing and stationed in the designated county or counties so designated.</w:t>
      </w:r>
    </w:p>
    <w:p w14:paraId="5BCF65B2" w14:textId="77777777" w:rsidR="006C3054" w:rsidRPr="006F77B2" w:rsidRDefault="006C3054" w:rsidP="00CC1F3B">
      <w:pPr>
        <w:pStyle w:val="Note"/>
        <w:rPr>
          <w:color w:val="auto"/>
        </w:rPr>
      </w:pPr>
    </w:p>
    <w:p w14:paraId="781B3077" w14:textId="6B566408" w:rsidR="006865E9" w:rsidRPr="006F77B2" w:rsidRDefault="00CF1DCA" w:rsidP="00CC1F3B">
      <w:pPr>
        <w:pStyle w:val="Note"/>
        <w:rPr>
          <w:color w:val="auto"/>
        </w:rPr>
      </w:pPr>
      <w:r w:rsidRPr="006F77B2">
        <w:rPr>
          <w:color w:val="auto"/>
        </w:rPr>
        <w:t>NOTE: The</w:t>
      </w:r>
      <w:r w:rsidR="006865E9" w:rsidRPr="006F77B2">
        <w:rPr>
          <w:color w:val="auto"/>
        </w:rPr>
        <w:t xml:space="preserve"> purpose of this bill is to </w:t>
      </w:r>
      <w:r w:rsidR="006C3054" w:rsidRPr="006F77B2">
        <w:rPr>
          <w:color w:val="auto"/>
        </w:rPr>
        <w:t>provide certain members of the State Police with locality pay to offset the high cost of living in certain counties.</w:t>
      </w:r>
    </w:p>
    <w:p w14:paraId="461F2C1B" w14:textId="77777777" w:rsidR="006865E9" w:rsidRPr="006F77B2" w:rsidRDefault="00AE48A0" w:rsidP="00CC1F3B">
      <w:pPr>
        <w:pStyle w:val="Note"/>
        <w:rPr>
          <w:color w:val="auto"/>
        </w:rPr>
      </w:pPr>
      <w:proofErr w:type="gramStart"/>
      <w:r w:rsidRPr="006F77B2">
        <w:rPr>
          <w:color w:val="auto"/>
        </w:rPr>
        <w:t>Strike-throughs</w:t>
      </w:r>
      <w:proofErr w:type="gramEnd"/>
      <w:r w:rsidRPr="006F77B2">
        <w:rPr>
          <w:color w:val="auto"/>
        </w:rPr>
        <w:t xml:space="preserve"> indicate language that would be stricken from a heading or the present law and underscoring indicates new language that would be added.</w:t>
      </w:r>
    </w:p>
    <w:sectPr w:rsidR="006865E9" w:rsidRPr="006F77B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41C3" w14:textId="77777777" w:rsidR="008775C2" w:rsidRPr="00B844FE" w:rsidRDefault="008775C2" w:rsidP="00B844FE">
      <w:r>
        <w:separator/>
      </w:r>
    </w:p>
  </w:endnote>
  <w:endnote w:type="continuationSeparator" w:id="0">
    <w:p w14:paraId="1FD090A9" w14:textId="77777777" w:rsidR="008775C2" w:rsidRPr="00B844FE" w:rsidRDefault="008775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0AFC0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73F6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DB4B9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F0C9" w14:textId="77777777" w:rsidR="008775C2" w:rsidRPr="00B844FE" w:rsidRDefault="008775C2" w:rsidP="00B844FE">
      <w:r>
        <w:separator/>
      </w:r>
    </w:p>
  </w:footnote>
  <w:footnote w:type="continuationSeparator" w:id="0">
    <w:p w14:paraId="2509D420" w14:textId="77777777" w:rsidR="008775C2" w:rsidRPr="00B844FE" w:rsidRDefault="008775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10FD" w14:textId="77777777" w:rsidR="002A0269" w:rsidRPr="00B844FE" w:rsidRDefault="00F66DCB">
    <w:pPr>
      <w:pStyle w:val="Header"/>
    </w:pPr>
    <w:sdt>
      <w:sdtPr>
        <w:id w:val="-684364211"/>
        <w:placeholder>
          <w:docPart w:val="6D3E1A2D10FD4406B0D09A8F2BB6E1D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D3E1A2D10FD4406B0D09A8F2BB6E1D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A52B" w14:textId="10725D5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BF763A">
      <w:t>HB</w:t>
    </w:r>
    <w:r w:rsidR="00DE7FC7">
      <w:t>4473</w:t>
    </w:r>
    <w:r w:rsidR="00C33014" w:rsidRPr="002A0269">
      <w:ptab w:relativeTo="margin" w:alignment="center" w:leader="none"/>
    </w:r>
    <w:r w:rsidR="00C33014">
      <w:tab/>
    </w:r>
    <w:sdt>
      <w:sdtPr>
        <w:alias w:val="CBD Number"/>
        <w:tag w:val="CBD Number"/>
        <w:id w:val="1176923086"/>
        <w:lock w:val="sdtLocked"/>
        <w:text/>
      </w:sdtPr>
      <w:sdtEndPr/>
      <w:sdtContent>
        <w:r w:rsidR="00BF763A">
          <w:t>2022R2356</w:t>
        </w:r>
      </w:sdtContent>
    </w:sdt>
  </w:p>
  <w:p w14:paraId="397823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5AA9" w14:textId="10258C1E" w:rsidR="002A0269" w:rsidRPr="002A0269" w:rsidRDefault="00F66DC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F763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C2"/>
    <w:rsid w:val="0000526A"/>
    <w:rsid w:val="000573A9"/>
    <w:rsid w:val="00085D22"/>
    <w:rsid w:val="000C5C77"/>
    <w:rsid w:val="000E3912"/>
    <w:rsid w:val="0010070F"/>
    <w:rsid w:val="00126D53"/>
    <w:rsid w:val="0015112E"/>
    <w:rsid w:val="001552E7"/>
    <w:rsid w:val="001566B4"/>
    <w:rsid w:val="001A66B7"/>
    <w:rsid w:val="001C279E"/>
    <w:rsid w:val="001D459E"/>
    <w:rsid w:val="001F5B0E"/>
    <w:rsid w:val="00225C20"/>
    <w:rsid w:val="00253230"/>
    <w:rsid w:val="0027011C"/>
    <w:rsid w:val="00274200"/>
    <w:rsid w:val="00275740"/>
    <w:rsid w:val="00295A68"/>
    <w:rsid w:val="002A0269"/>
    <w:rsid w:val="0030137F"/>
    <w:rsid w:val="00303684"/>
    <w:rsid w:val="003143F5"/>
    <w:rsid w:val="00314854"/>
    <w:rsid w:val="00394191"/>
    <w:rsid w:val="003C1F71"/>
    <w:rsid w:val="003C51CD"/>
    <w:rsid w:val="003D2A8E"/>
    <w:rsid w:val="004368E0"/>
    <w:rsid w:val="004C13DD"/>
    <w:rsid w:val="004E3441"/>
    <w:rsid w:val="00500579"/>
    <w:rsid w:val="00517C94"/>
    <w:rsid w:val="005A5366"/>
    <w:rsid w:val="005D7D62"/>
    <w:rsid w:val="006369EB"/>
    <w:rsid w:val="00637E73"/>
    <w:rsid w:val="00667EE1"/>
    <w:rsid w:val="006865E9"/>
    <w:rsid w:val="00691F3E"/>
    <w:rsid w:val="00694BFB"/>
    <w:rsid w:val="006A106B"/>
    <w:rsid w:val="006C3054"/>
    <w:rsid w:val="006C523D"/>
    <w:rsid w:val="006D4036"/>
    <w:rsid w:val="006F77B2"/>
    <w:rsid w:val="007A46F2"/>
    <w:rsid w:val="007A5259"/>
    <w:rsid w:val="007A7081"/>
    <w:rsid w:val="007F1CF5"/>
    <w:rsid w:val="00831EAE"/>
    <w:rsid w:val="00834EDE"/>
    <w:rsid w:val="008736AA"/>
    <w:rsid w:val="008775C2"/>
    <w:rsid w:val="008C40F4"/>
    <w:rsid w:val="008D108A"/>
    <w:rsid w:val="008D275D"/>
    <w:rsid w:val="00901F2A"/>
    <w:rsid w:val="00980327"/>
    <w:rsid w:val="00986478"/>
    <w:rsid w:val="009B5557"/>
    <w:rsid w:val="009F1067"/>
    <w:rsid w:val="00A27AF3"/>
    <w:rsid w:val="00A31E01"/>
    <w:rsid w:val="00A527AD"/>
    <w:rsid w:val="00A718CF"/>
    <w:rsid w:val="00AE48A0"/>
    <w:rsid w:val="00AE61BE"/>
    <w:rsid w:val="00B16F25"/>
    <w:rsid w:val="00B24422"/>
    <w:rsid w:val="00B66B81"/>
    <w:rsid w:val="00B80C20"/>
    <w:rsid w:val="00B844FE"/>
    <w:rsid w:val="00B86B4F"/>
    <w:rsid w:val="00B943B2"/>
    <w:rsid w:val="00BA1F84"/>
    <w:rsid w:val="00BC562B"/>
    <w:rsid w:val="00BD46B8"/>
    <w:rsid w:val="00BF763A"/>
    <w:rsid w:val="00C33014"/>
    <w:rsid w:val="00C33434"/>
    <w:rsid w:val="00C34869"/>
    <w:rsid w:val="00C42EB6"/>
    <w:rsid w:val="00C5262A"/>
    <w:rsid w:val="00C85096"/>
    <w:rsid w:val="00CB20EF"/>
    <w:rsid w:val="00CC1F3B"/>
    <w:rsid w:val="00CD12CB"/>
    <w:rsid w:val="00CD36CF"/>
    <w:rsid w:val="00CF1DCA"/>
    <w:rsid w:val="00D37A9D"/>
    <w:rsid w:val="00D449A6"/>
    <w:rsid w:val="00D579FC"/>
    <w:rsid w:val="00D81C16"/>
    <w:rsid w:val="00DE526B"/>
    <w:rsid w:val="00DE7FC7"/>
    <w:rsid w:val="00DF199D"/>
    <w:rsid w:val="00E01542"/>
    <w:rsid w:val="00E365F1"/>
    <w:rsid w:val="00E62F48"/>
    <w:rsid w:val="00E65116"/>
    <w:rsid w:val="00E831B3"/>
    <w:rsid w:val="00E83EEA"/>
    <w:rsid w:val="00E95FBC"/>
    <w:rsid w:val="00EC5E63"/>
    <w:rsid w:val="00EE4B7F"/>
    <w:rsid w:val="00EE70CB"/>
    <w:rsid w:val="00F41CA2"/>
    <w:rsid w:val="00F443C0"/>
    <w:rsid w:val="00F50741"/>
    <w:rsid w:val="00F62EFB"/>
    <w:rsid w:val="00F66DCB"/>
    <w:rsid w:val="00F838AA"/>
    <w:rsid w:val="00F939A4"/>
    <w:rsid w:val="00FA3844"/>
    <w:rsid w:val="00FA7B09"/>
    <w:rsid w:val="00FC3F6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9E1A98"/>
  <w15:chartTrackingRefBased/>
  <w15:docId w15:val="{9A81044D-E415-44DE-930C-4B738756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5A68"/>
    <w:rPr>
      <w:rFonts w:eastAsia="Calibri"/>
      <w:b/>
      <w:caps/>
      <w:color w:val="000000"/>
      <w:sz w:val="24"/>
    </w:rPr>
  </w:style>
  <w:style w:type="character" w:customStyle="1" w:styleId="SectionBodyChar">
    <w:name w:val="Section Body Char"/>
    <w:link w:val="SectionBody"/>
    <w:rsid w:val="006C30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C1F9F90C94E51A0F3E418A28F0C68"/>
        <w:category>
          <w:name w:val="General"/>
          <w:gallery w:val="placeholder"/>
        </w:category>
        <w:types>
          <w:type w:val="bbPlcHdr"/>
        </w:types>
        <w:behaviors>
          <w:behavior w:val="content"/>
        </w:behaviors>
        <w:guid w:val="{E53E6C48-183D-4C62-A7D9-D2A111AC3961}"/>
      </w:docPartPr>
      <w:docPartBody>
        <w:p w:rsidR="002B10AD" w:rsidRDefault="002B10AD">
          <w:pPr>
            <w:pStyle w:val="213C1F9F90C94E51A0F3E418A28F0C68"/>
          </w:pPr>
          <w:r w:rsidRPr="00B844FE">
            <w:t>Prefix Text</w:t>
          </w:r>
        </w:p>
      </w:docPartBody>
    </w:docPart>
    <w:docPart>
      <w:docPartPr>
        <w:name w:val="6D3E1A2D10FD4406B0D09A8F2BB6E1DA"/>
        <w:category>
          <w:name w:val="General"/>
          <w:gallery w:val="placeholder"/>
        </w:category>
        <w:types>
          <w:type w:val="bbPlcHdr"/>
        </w:types>
        <w:behaviors>
          <w:behavior w:val="content"/>
        </w:behaviors>
        <w:guid w:val="{4212F468-37F3-420A-AADD-C0868865348C}"/>
      </w:docPartPr>
      <w:docPartBody>
        <w:p w:rsidR="002B10AD" w:rsidRDefault="002B10AD">
          <w:pPr>
            <w:pStyle w:val="6D3E1A2D10FD4406B0D09A8F2BB6E1DA"/>
          </w:pPr>
          <w:r w:rsidRPr="00B844FE">
            <w:t>[Type here]</w:t>
          </w:r>
        </w:p>
      </w:docPartBody>
    </w:docPart>
    <w:docPart>
      <w:docPartPr>
        <w:name w:val="DA2B42EEF35641DF80F265E56EF2477B"/>
        <w:category>
          <w:name w:val="General"/>
          <w:gallery w:val="placeholder"/>
        </w:category>
        <w:types>
          <w:type w:val="bbPlcHdr"/>
        </w:types>
        <w:behaviors>
          <w:behavior w:val="content"/>
        </w:behaviors>
        <w:guid w:val="{935060CC-5173-482E-A8DA-31EB69864405}"/>
      </w:docPartPr>
      <w:docPartBody>
        <w:p w:rsidR="002B10AD" w:rsidRDefault="002B10AD">
          <w:pPr>
            <w:pStyle w:val="DA2B42EEF35641DF80F265E56EF2477B"/>
          </w:pPr>
          <w:r w:rsidRPr="00B844FE">
            <w:t>Number</w:t>
          </w:r>
        </w:p>
      </w:docPartBody>
    </w:docPart>
    <w:docPart>
      <w:docPartPr>
        <w:name w:val="ED105D0BA5054C67A128BDFCD60ACC93"/>
        <w:category>
          <w:name w:val="General"/>
          <w:gallery w:val="placeholder"/>
        </w:category>
        <w:types>
          <w:type w:val="bbPlcHdr"/>
        </w:types>
        <w:behaviors>
          <w:behavior w:val="content"/>
        </w:behaviors>
        <w:guid w:val="{168F89CE-E0BD-4883-B82C-DEF5A93A08D0}"/>
      </w:docPartPr>
      <w:docPartBody>
        <w:p w:rsidR="002B10AD" w:rsidRDefault="002B10AD">
          <w:pPr>
            <w:pStyle w:val="ED105D0BA5054C67A128BDFCD60ACC93"/>
          </w:pPr>
          <w:r w:rsidRPr="00B844FE">
            <w:t>Enter Sponsors Here</w:t>
          </w:r>
        </w:p>
      </w:docPartBody>
    </w:docPart>
    <w:docPart>
      <w:docPartPr>
        <w:name w:val="CD0867AB17484F9CB5D934EAEB03B0AB"/>
        <w:category>
          <w:name w:val="General"/>
          <w:gallery w:val="placeholder"/>
        </w:category>
        <w:types>
          <w:type w:val="bbPlcHdr"/>
        </w:types>
        <w:behaviors>
          <w:behavior w:val="content"/>
        </w:behaviors>
        <w:guid w:val="{E7E095BB-63AF-4EC9-BFAF-515EE4660005}"/>
      </w:docPartPr>
      <w:docPartBody>
        <w:p w:rsidR="002B10AD" w:rsidRDefault="002B10AD">
          <w:pPr>
            <w:pStyle w:val="CD0867AB17484F9CB5D934EAEB03B0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AD"/>
    <w:rsid w:val="002B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3C1F9F90C94E51A0F3E418A28F0C68">
    <w:name w:val="213C1F9F90C94E51A0F3E418A28F0C68"/>
  </w:style>
  <w:style w:type="paragraph" w:customStyle="1" w:styleId="6D3E1A2D10FD4406B0D09A8F2BB6E1DA">
    <w:name w:val="6D3E1A2D10FD4406B0D09A8F2BB6E1DA"/>
  </w:style>
  <w:style w:type="paragraph" w:customStyle="1" w:styleId="DA2B42EEF35641DF80F265E56EF2477B">
    <w:name w:val="DA2B42EEF35641DF80F265E56EF2477B"/>
  </w:style>
  <w:style w:type="paragraph" w:customStyle="1" w:styleId="ED105D0BA5054C67A128BDFCD60ACC93">
    <w:name w:val="ED105D0BA5054C67A128BDFCD60ACC93"/>
  </w:style>
  <w:style w:type="character" w:styleId="PlaceholderText">
    <w:name w:val="Placeholder Text"/>
    <w:basedOn w:val="DefaultParagraphFont"/>
    <w:uiPriority w:val="99"/>
    <w:semiHidden/>
    <w:rPr>
      <w:color w:val="808080"/>
    </w:rPr>
  </w:style>
  <w:style w:type="paragraph" w:customStyle="1" w:styleId="CD0867AB17484F9CB5D934EAEB03B0AB">
    <w:name w:val="CD0867AB17484F9CB5D934EAEB03B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Bo Hoover</cp:lastModifiedBy>
  <cp:revision>8</cp:revision>
  <cp:lastPrinted>2022-01-19T19:35:00Z</cp:lastPrinted>
  <dcterms:created xsi:type="dcterms:W3CDTF">2022-01-26T17:47:00Z</dcterms:created>
  <dcterms:modified xsi:type="dcterms:W3CDTF">2022-01-31T17:31:00Z</dcterms:modified>
</cp:coreProperties>
</file>